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3" w:rsidRPr="003D7293" w:rsidRDefault="003D7293" w:rsidP="003D7293">
      <w:pPr>
        <w:jc w:val="center"/>
        <w:rPr>
          <w:rFonts w:asciiTheme="majorHAnsi" w:eastAsia="Times New Roman" w:hAnsiTheme="majorHAnsi" w:cs="Tahoma"/>
          <w:b/>
          <w:sz w:val="28"/>
          <w:szCs w:val="28"/>
          <w:lang w:val="en-GB"/>
        </w:rPr>
      </w:pPr>
      <w:bookmarkStart w:id="0" w:name="_GoBack"/>
      <w:bookmarkEnd w:id="0"/>
      <w:r w:rsidRPr="003D7293">
        <w:rPr>
          <w:rFonts w:asciiTheme="majorHAnsi" w:eastAsia="Times New Roman" w:hAnsiTheme="majorHAnsi" w:cs="Tahoma"/>
          <w:b/>
          <w:sz w:val="28"/>
          <w:szCs w:val="28"/>
          <w:lang w:val="en-GB"/>
        </w:rPr>
        <w:t>PRACTICAL PROCEDURE SIGN-OFF (PPS)</w:t>
      </w:r>
    </w:p>
    <w:p w:rsidR="003D7293" w:rsidRPr="003D7293" w:rsidRDefault="003D7293" w:rsidP="003D7293">
      <w:pPr>
        <w:rPr>
          <w:rFonts w:asciiTheme="majorHAnsi" w:eastAsia="Times New Roman" w:hAnsiTheme="majorHAnsi" w:cs="Tahoma"/>
          <w:b/>
          <w:sz w:val="32"/>
          <w:szCs w:val="32"/>
          <w:lang w:val="en-GB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  <w:r w:rsidRPr="003D7293">
        <w:rPr>
          <w:rFonts w:asciiTheme="majorHAnsi" w:eastAsia="Times New Roman" w:hAnsiTheme="majorHAnsi" w:cs="Tahoma"/>
          <w:sz w:val="24"/>
          <w:lang w:val="en-GB"/>
        </w:rPr>
        <w:t>Trainee’s name</w:t>
      </w:r>
      <w:proofErr w:type="gramStart"/>
      <w:r w:rsidRPr="003D7293">
        <w:rPr>
          <w:rFonts w:asciiTheme="majorHAnsi" w:eastAsia="Times New Roman" w:hAnsiTheme="majorHAnsi" w:cs="Tahoma"/>
          <w:sz w:val="24"/>
          <w:lang w:val="en-GB"/>
        </w:rPr>
        <w:t>:…………………………………………………………………….</w:t>
      </w:r>
      <w:proofErr w:type="gramEnd"/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  <w:r w:rsidRPr="003D7293">
        <w:rPr>
          <w:rFonts w:asciiTheme="majorHAnsi" w:eastAsia="Times New Roman" w:hAnsiTheme="majorHAnsi" w:cs="Tahoma"/>
          <w:sz w:val="24"/>
          <w:lang w:val="en-GB"/>
        </w:rPr>
        <w:t>Trainee’s GMC number</w:t>
      </w:r>
      <w:proofErr w:type="gramStart"/>
      <w:r w:rsidRPr="003D7293">
        <w:rPr>
          <w:rFonts w:asciiTheme="majorHAnsi" w:eastAsia="Times New Roman" w:hAnsiTheme="majorHAnsi" w:cs="Tahoma"/>
          <w:sz w:val="24"/>
          <w:lang w:val="en-GB"/>
        </w:rPr>
        <w:t>:………………………………………………………..</w:t>
      </w:r>
      <w:proofErr w:type="gramEnd"/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  <w:r w:rsidRPr="003D7293">
        <w:rPr>
          <w:rFonts w:asciiTheme="majorHAnsi" w:eastAsia="Times New Roman" w:hAnsiTheme="majorHAnsi" w:cs="Tahoma"/>
          <w:sz w:val="24"/>
          <w:lang w:val="en-GB"/>
        </w:rPr>
        <w:t>Assessor’s name</w:t>
      </w:r>
      <w:proofErr w:type="gramStart"/>
      <w:r w:rsidRPr="003D7293">
        <w:rPr>
          <w:rFonts w:asciiTheme="majorHAnsi" w:eastAsia="Times New Roman" w:hAnsiTheme="majorHAnsi" w:cs="Tahoma"/>
          <w:sz w:val="24"/>
          <w:lang w:val="en-GB"/>
        </w:rPr>
        <w:t>:…………………………………………………………………..</w:t>
      </w:r>
      <w:proofErr w:type="gramEnd"/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  <w:r w:rsidRPr="003D7293">
        <w:rPr>
          <w:rFonts w:asciiTheme="majorHAnsi" w:eastAsia="Times New Roman" w:hAnsiTheme="majorHAnsi" w:cs="Tahoma"/>
          <w:sz w:val="24"/>
          <w:lang w:val="en-GB"/>
        </w:rPr>
        <w:t xml:space="preserve">Assessor’s </w:t>
      </w:r>
      <w:proofErr w:type="gramStart"/>
      <w:r w:rsidRPr="003D7293">
        <w:rPr>
          <w:rFonts w:asciiTheme="majorHAnsi" w:eastAsia="Times New Roman" w:hAnsiTheme="majorHAnsi" w:cs="Tahoma"/>
          <w:sz w:val="24"/>
          <w:lang w:val="en-GB"/>
        </w:rPr>
        <w:t>position;……………………………………………………………….</w:t>
      </w:r>
      <w:proofErr w:type="gramEnd"/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  <w:r w:rsidRPr="003D7293">
        <w:rPr>
          <w:rFonts w:asciiTheme="majorHAnsi" w:eastAsia="Times New Roman" w:hAnsiTheme="majorHAnsi" w:cs="Tahoma"/>
          <w:sz w:val="24"/>
          <w:lang w:val="en-GB"/>
        </w:rPr>
        <w:t>Procedure</w:t>
      </w:r>
      <w:proofErr w:type="gramStart"/>
      <w:r w:rsidRPr="003D7293">
        <w:rPr>
          <w:rFonts w:asciiTheme="majorHAnsi" w:eastAsia="Times New Roman" w:hAnsiTheme="majorHAnsi" w:cs="Tahoma"/>
          <w:sz w:val="24"/>
          <w:lang w:val="en-GB"/>
        </w:rPr>
        <w:t>:……………………………………………………………………………</w:t>
      </w:r>
      <w:proofErr w:type="gramEnd"/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  <w:r w:rsidRPr="003D7293">
        <w:rPr>
          <w:rFonts w:asciiTheme="majorHAnsi" w:eastAsia="Times New Roman" w:hAnsiTheme="majorHAnsi" w:cs="Tahoma"/>
          <w:sz w:val="24"/>
          <w:lang w:val="en-GB"/>
        </w:rPr>
        <w:t xml:space="preserve">The trainee has: </w:t>
      </w: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</w:p>
    <w:p w:rsidR="003D7293" w:rsidRPr="003D7293" w:rsidRDefault="003D7293" w:rsidP="003D7293">
      <w:pPr>
        <w:numPr>
          <w:ilvl w:val="0"/>
          <w:numId w:val="1"/>
        </w:numPr>
        <w:rPr>
          <w:rFonts w:asciiTheme="majorHAnsi" w:eastAsia="Times New Roman" w:hAnsiTheme="majorHAnsi" w:cs="Tahoma"/>
          <w:sz w:val="24"/>
          <w:lang w:val="en-GB"/>
        </w:rPr>
      </w:pPr>
      <w:r w:rsidRPr="003D7293">
        <w:rPr>
          <w:rFonts w:asciiTheme="majorHAnsi" w:eastAsia="Times New Roman" w:hAnsiTheme="majorHAnsi" w:cs="Tahoma"/>
          <w:sz w:val="24"/>
          <w:lang w:val="en-GB"/>
        </w:rPr>
        <w:t>observed</w:t>
      </w:r>
    </w:p>
    <w:p w:rsidR="003D7293" w:rsidRPr="003D7293" w:rsidRDefault="003D7293" w:rsidP="003D7293">
      <w:pPr>
        <w:numPr>
          <w:ilvl w:val="0"/>
          <w:numId w:val="1"/>
        </w:numPr>
        <w:rPr>
          <w:rFonts w:asciiTheme="majorHAnsi" w:eastAsia="Times New Roman" w:hAnsiTheme="majorHAnsi" w:cs="Tahoma"/>
          <w:sz w:val="24"/>
          <w:lang w:val="en-GB"/>
        </w:rPr>
      </w:pPr>
      <w:r w:rsidRPr="003D7293">
        <w:rPr>
          <w:rFonts w:asciiTheme="majorHAnsi" w:eastAsia="Times New Roman" w:hAnsiTheme="majorHAnsi" w:cs="Tahoma"/>
          <w:sz w:val="24"/>
          <w:lang w:val="en-GB"/>
        </w:rPr>
        <w:t>performed under supervision</w:t>
      </w:r>
    </w:p>
    <w:p w:rsidR="003D7293" w:rsidRPr="003D7293" w:rsidRDefault="003D7293" w:rsidP="003D7293">
      <w:pPr>
        <w:numPr>
          <w:ilvl w:val="0"/>
          <w:numId w:val="1"/>
        </w:numPr>
        <w:rPr>
          <w:rFonts w:asciiTheme="majorHAnsi" w:eastAsia="Times New Roman" w:hAnsiTheme="majorHAnsi" w:cs="Tahoma"/>
          <w:sz w:val="24"/>
          <w:lang w:val="en-GB"/>
        </w:rPr>
      </w:pPr>
      <w:r w:rsidRPr="003D7293">
        <w:rPr>
          <w:rFonts w:asciiTheme="majorHAnsi" w:eastAsia="Times New Roman" w:hAnsiTheme="majorHAnsi" w:cs="Tahoma"/>
          <w:sz w:val="24"/>
          <w:lang w:val="en-GB"/>
        </w:rPr>
        <w:t>performed independently</w:t>
      </w: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  <w:r w:rsidRPr="003D7293">
        <w:rPr>
          <w:rFonts w:asciiTheme="majorHAnsi" w:eastAsia="Times New Roman" w:hAnsiTheme="majorHAnsi" w:cs="Tahoma"/>
          <w:sz w:val="24"/>
          <w:lang w:val="en-GB"/>
        </w:rPr>
        <w:t>All tests to be performed according to BSA, BAA or local protocols</w:t>
      </w: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  <w:r w:rsidRPr="003D7293">
        <w:rPr>
          <w:rFonts w:asciiTheme="majorHAnsi" w:eastAsia="Times New Roman" w:hAnsiTheme="majorHAnsi" w:cs="Tahoma"/>
          <w:sz w:val="24"/>
          <w:lang w:val="en-GB"/>
        </w:rPr>
        <w:t>In the case of independent performance rate the level of practice the trainee has shown for this procedure:</w:t>
      </w: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</w:p>
    <w:tbl>
      <w:tblPr>
        <w:tblW w:w="792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080"/>
      </w:tblGrid>
      <w:tr w:rsidR="003D7293" w:rsidRPr="003D7293" w:rsidTr="00D66CE9">
        <w:trPr>
          <w:jc w:val="center"/>
        </w:trPr>
        <w:tc>
          <w:tcPr>
            <w:tcW w:w="6840" w:type="dxa"/>
          </w:tcPr>
          <w:p w:rsidR="003D7293" w:rsidRPr="003D7293" w:rsidRDefault="003D7293" w:rsidP="003D7293">
            <w:pPr>
              <w:rPr>
                <w:rFonts w:asciiTheme="majorHAnsi" w:eastAsia="Times New Roman" w:hAnsiTheme="majorHAnsi" w:cs="Tahoma"/>
                <w:sz w:val="24"/>
                <w:lang w:val="en-GB"/>
              </w:rPr>
            </w:pPr>
            <w:r w:rsidRPr="003D7293">
              <w:rPr>
                <w:rFonts w:asciiTheme="majorHAnsi" w:eastAsia="Times New Roman" w:hAnsiTheme="majorHAnsi" w:cs="Tahoma"/>
                <w:sz w:val="24"/>
                <w:lang w:val="en-GB"/>
              </w:rPr>
              <w:t>Unable to perform the procedure</w:t>
            </w:r>
          </w:p>
          <w:p w:rsidR="003D7293" w:rsidRPr="003D7293" w:rsidRDefault="003D7293" w:rsidP="003D7293">
            <w:pPr>
              <w:rPr>
                <w:rFonts w:asciiTheme="majorHAnsi" w:eastAsia="Times New Roman" w:hAnsiTheme="majorHAnsi" w:cs="Tahoma"/>
                <w:sz w:val="24"/>
                <w:lang w:val="en-GB"/>
              </w:rPr>
            </w:pPr>
          </w:p>
        </w:tc>
        <w:tc>
          <w:tcPr>
            <w:tcW w:w="1080" w:type="dxa"/>
          </w:tcPr>
          <w:p w:rsidR="003D7293" w:rsidRPr="003D7293" w:rsidRDefault="003D7293" w:rsidP="003D7293">
            <w:pPr>
              <w:rPr>
                <w:rFonts w:asciiTheme="majorHAnsi" w:eastAsia="Times New Roman" w:hAnsiTheme="majorHAnsi" w:cs="Tahoma"/>
                <w:sz w:val="24"/>
                <w:lang w:val="en-GB"/>
              </w:rPr>
            </w:pPr>
          </w:p>
        </w:tc>
      </w:tr>
      <w:tr w:rsidR="003D7293" w:rsidRPr="003D7293" w:rsidTr="00D66CE9">
        <w:trPr>
          <w:jc w:val="center"/>
        </w:trPr>
        <w:tc>
          <w:tcPr>
            <w:tcW w:w="6840" w:type="dxa"/>
          </w:tcPr>
          <w:p w:rsidR="003D7293" w:rsidRPr="003D7293" w:rsidRDefault="003D7293" w:rsidP="003D7293">
            <w:pPr>
              <w:rPr>
                <w:rFonts w:asciiTheme="majorHAnsi" w:eastAsia="Times New Roman" w:hAnsiTheme="majorHAnsi" w:cs="Tahoma"/>
                <w:sz w:val="24"/>
                <w:lang w:val="en-GB"/>
              </w:rPr>
            </w:pPr>
            <w:r w:rsidRPr="003D7293">
              <w:rPr>
                <w:rFonts w:asciiTheme="majorHAnsi" w:eastAsia="Times New Roman" w:hAnsiTheme="majorHAnsi" w:cs="Tahoma"/>
                <w:sz w:val="24"/>
                <w:lang w:val="en-GB"/>
              </w:rPr>
              <w:t>Able to perform the procedure under direct supervision/assistance</w:t>
            </w:r>
          </w:p>
          <w:p w:rsidR="003D7293" w:rsidRPr="003D7293" w:rsidRDefault="003D7293" w:rsidP="003D7293">
            <w:pPr>
              <w:rPr>
                <w:rFonts w:asciiTheme="majorHAnsi" w:eastAsia="Times New Roman" w:hAnsiTheme="majorHAnsi" w:cs="Tahoma"/>
                <w:sz w:val="24"/>
                <w:lang w:val="en-GB"/>
              </w:rPr>
            </w:pPr>
          </w:p>
        </w:tc>
        <w:tc>
          <w:tcPr>
            <w:tcW w:w="1080" w:type="dxa"/>
          </w:tcPr>
          <w:p w:rsidR="003D7293" w:rsidRPr="003D7293" w:rsidRDefault="003D7293" w:rsidP="003D7293">
            <w:pPr>
              <w:rPr>
                <w:rFonts w:asciiTheme="majorHAnsi" w:eastAsia="Times New Roman" w:hAnsiTheme="majorHAnsi" w:cs="Tahoma"/>
                <w:sz w:val="24"/>
                <w:lang w:val="en-GB"/>
              </w:rPr>
            </w:pPr>
          </w:p>
        </w:tc>
      </w:tr>
      <w:tr w:rsidR="003D7293" w:rsidRPr="003D7293" w:rsidTr="00D66CE9">
        <w:trPr>
          <w:jc w:val="center"/>
        </w:trPr>
        <w:tc>
          <w:tcPr>
            <w:tcW w:w="6840" w:type="dxa"/>
          </w:tcPr>
          <w:p w:rsidR="003D7293" w:rsidRPr="003D7293" w:rsidRDefault="003D7293" w:rsidP="003D7293">
            <w:pPr>
              <w:rPr>
                <w:rFonts w:asciiTheme="majorHAnsi" w:eastAsia="Times New Roman" w:hAnsiTheme="majorHAnsi" w:cs="Tahoma"/>
                <w:sz w:val="24"/>
                <w:lang w:val="en-GB"/>
              </w:rPr>
            </w:pPr>
            <w:r w:rsidRPr="003D7293">
              <w:rPr>
                <w:rFonts w:asciiTheme="majorHAnsi" w:eastAsia="Times New Roman" w:hAnsiTheme="majorHAnsi" w:cs="Tahoma"/>
                <w:sz w:val="24"/>
                <w:lang w:val="en-GB"/>
              </w:rPr>
              <w:t>Able to perform the procedure with limited supervision/assistance</w:t>
            </w:r>
          </w:p>
          <w:p w:rsidR="003D7293" w:rsidRPr="003D7293" w:rsidRDefault="003D7293" w:rsidP="003D7293">
            <w:pPr>
              <w:rPr>
                <w:rFonts w:asciiTheme="majorHAnsi" w:eastAsia="Times New Roman" w:hAnsiTheme="majorHAnsi" w:cs="Tahoma"/>
                <w:sz w:val="24"/>
                <w:lang w:val="en-GB"/>
              </w:rPr>
            </w:pPr>
          </w:p>
        </w:tc>
        <w:tc>
          <w:tcPr>
            <w:tcW w:w="1080" w:type="dxa"/>
          </w:tcPr>
          <w:p w:rsidR="003D7293" w:rsidRPr="003D7293" w:rsidRDefault="003D7293" w:rsidP="003D7293">
            <w:pPr>
              <w:rPr>
                <w:rFonts w:asciiTheme="majorHAnsi" w:eastAsia="Times New Roman" w:hAnsiTheme="majorHAnsi" w:cs="Tahoma"/>
                <w:sz w:val="24"/>
                <w:lang w:val="en-GB"/>
              </w:rPr>
            </w:pPr>
          </w:p>
        </w:tc>
      </w:tr>
      <w:tr w:rsidR="003D7293" w:rsidRPr="003D7293" w:rsidTr="00D66CE9">
        <w:trPr>
          <w:jc w:val="center"/>
        </w:trPr>
        <w:tc>
          <w:tcPr>
            <w:tcW w:w="6840" w:type="dxa"/>
          </w:tcPr>
          <w:p w:rsidR="003D7293" w:rsidRPr="003D7293" w:rsidRDefault="003D7293" w:rsidP="003D7293">
            <w:pPr>
              <w:rPr>
                <w:rFonts w:asciiTheme="majorHAnsi" w:eastAsia="Times New Roman" w:hAnsiTheme="majorHAnsi" w:cs="Tahoma"/>
                <w:sz w:val="24"/>
                <w:lang w:val="en-GB"/>
              </w:rPr>
            </w:pPr>
            <w:r w:rsidRPr="003D7293">
              <w:rPr>
                <w:rFonts w:asciiTheme="majorHAnsi" w:eastAsia="Times New Roman" w:hAnsiTheme="majorHAnsi" w:cs="Tahoma"/>
                <w:sz w:val="24"/>
                <w:lang w:val="en-GB"/>
              </w:rPr>
              <w:t>Competent to perform the procedure unsupervised and deal with complications</w:t>
            </w:r>
          </w:p>
          <w:p w:rsidR="003D7293" w:rsidRPr="003D7293" w:rsidRDefault="003D7293" w:rsidP="003D7293">
            <w:pPr>
              <w:rPr>
                <w:rFonts w:asciiTheme="majorHAnsi" w:eastAsia="Times New Roman" w:hAnsiTheme="majorHAnsi" w:cs="Tahoma"/>
                <w:sz w:val="24"/>
                <w:lang w:val="en-GB"/>
              </w:rPr>
            </w:pPr>
          </w:p>
        </w:tc>
        <w:tc>
          <w:tcPr>
            <w:tcW w:w="1080" w:type="dxa"/>
          </w:tcPr>
          <w:p w:rsidR="003D7293" w:rsidRPr="003D7293" w:rsidRDefault="003D7293" w:rsidP="003D7293">
            <w:pPr>
              <w:rPr>
                <w:rFonts w:asciiTheme="majorHAnsi" w:eastAsia="Times New Roman" w:hAnsiTheme="majorHAnsi" w:cs="Tahoma"/>
                <w:sz w:val="24"/>
                <w:lang w:val="en-GB"/>
              </w:rPr>
            </w:pPr>
          </w:p>
        </w:tc>
      </w:tr>
    </w:tbl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  <w:r w:rsidRPr="003D7293">
        <w:rPr>
          <w:rFonts w:asciiTheme="majorHAnsi" w:eastAsia="Times New Roman" w:hAnsiTheme="majorHAnsi" w:cs="Tahoma"/>
          <w:sz w:val="24"/>
          <w:lang w:val="en-GB"/>
        </w:rPr>
        <w:t>Based on these ratings the trainee is:</w:t>
      </w: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</w:p>
    <w:p w:rsidR="003D7293" w:rsidRPr="003D7293" w:rsidRDefault="003D7293" w:rsidP="003D7293">
      <w:pPr>
        <w:numPr>
          <w:ilvl w:val="0"/>
          <w:numId w:val="2"/>
        </w:numPr>
        <w:rPr>
          <w:rFonts w:asciiTheme="majorHAnsi" w:eastAsia="Times New Roman" w:hAnsiTheme="majorHAnsi" w:cs="Tahoma"/>
          <w:sz w:val="24"/>
          <w:lang w:val="en-GB"/>
        </w:rPr>
      </w:pPr>
      <w:r w:rsidRPr="003D7293">
        <w:rPr>
          <w:rFonts w:asciiTheme="majorHAnsi" w:eastAsia="Times New Roman" w:hAnsiTheme="majorHAnsi" w:cs="Tahoma"/>
          <w:sz w:val="24"/>
          <w:lang w:val="en-GB"/>
        </w:rPr>
        <w:t>The trainee was competent</w:t>
      </w:r>
    </w:p>
    <w:p w:rsidR="003D7293" w:rsidRPr="003D7293" w:rsidRDefault="003D7293" w:rsidP="003D7293">
      <w:pPr>
        <w:numPr>
          <w:ilvl w:val="0"/>
          <w:numId w:val="2"/>
        </w:numPr>
        <w:rPr>
          <w:rFonts w:asciiTheme="majorHAnsi" w:eastAsia="Times New Roman" w:hAnsiTheme="majorHAnsi" w:cs="Tahoma"/>
          <w:sz w:val="24"/>
          <w:lang w:val="en-GB"/>
        </w:rPr>
      </w:pPr>
      <w:r w:rsidRPr="003D7293">
        <w:rPr>
          <w:rFonts w:asciiTheme="majorHAnsi" w:eastAsia="Times New Roman" w:hAnsiTheme="majorHAnsi" w:cs="Tahoma"/>
          <w:sz w:val="24"/>
          <w:lang w:val="en-GB"/>
        </w:rPr>
        <w:t>The trainee needs more practice</w:t>
      </w: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  <w:r w:rsidRPr="003D7293">
        <w:rPr>
          <w:rFonts w:asciiTheme="majorHAnsi" w:eastAsia="Times New Roman" w:hAnsiTheme="majorHAnsi" w:cs="Tahoma"/>
          <w:sz w:val="24"/>
          <w:lang w:val="en-GB"/>
        </w:rPr>
        <w:t>Assessor’s comments on trainee’s performance</w:t>
      </w: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  <w:r w:rsidRPr="003D7293">
        <w:rPr>
          <w:rFonts w:asciiTheme="majorHAnsi" w:eastAsia="Times New Roman" w:hAnsiTheme="majorHAnsi" w:cs="Tahoma"/>
          <w:sz w:val="24"/>
          <w:lang w:val="en-GB"/>
        </w:rPr>
        <w:br w:type="page"/>
      </w: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  <w:r w:rsidRPr="003D7293">
        <w:rPr>
          <w:rFonts w:asciiTheme="majorHAnsi" w:eastAsia="Times New Roman" w:hAnsiTheme="majorHAnsi" w:cs="Tahoma"/>
          <w:sz w:val="24"/>
          <w:lang w:val="en-GB"/>
        </w:rPr>
        <w:lastRenderedPageBreak/>
        <w:t>Trainee’s comments:</w:t>
      </w: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8"/>
          <w:szCs w:val="28"/>
          <w:lang w:val="en-GB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8"/>
          <w:szCs w:val="28"/>
          <w:lang w:val="en-GB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8"/>
          <w:szCs w:val="28"/>
          <w:lang w:val="en-GB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8"/>
          <w:szCs w:val="28"/>
          <w:lang w:val="en-GB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8"/>
          <w:szCs w:val="28"/>
          <w:lang w:val="en-GB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fr-FR"/>
        </w:rPr>
      </w:pPr>
      <w:proofErr w:type="spellStart"/>
      <w:r w:rsidRPr="003D7293">
        <w:rPr>
          <w:rFonts w:asciiTheme="majorHAnsi" w:eastAsia="Times New Roman" w:hAnsiTheme="majorHAnsi" w:cs="Tahoma"/>
          <w:sz w:val="24"/>
          <w:lang w:val="fr-FR"/>
        </w:rPr>
        <w:t>Assessor’s</w:t>
      </w:r>
      <w:proofErr w:type="spellEnd"/>
      <w:r w:rsidRPr="003D7293">
        <w:rPr>
          <w:rFonts w:asciiTheme="majorHAnsi" w:eastAsia="Times New Roman" w:hAnsiTheme="majorHAnsi" w:cs="Tahoma"/>
          <w:sz w:val="24"/>
          <w:lang w:val="fr-FR"/>
        </w:rPr>
        <w:t xml:space="preserve"> signature:…………………………………………….Date: ………......</w:t>
      </w: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fr-FR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fr-FR"/>
        </w:rPr>
      </w:pPr>
      <w:proofErr w:type="spellStart"/>
      <w:r w:rsidRPr="003D7293">
        <w:rPr>
          <w:rFonts w:asciiTheme="majorHAnsi" w:eastAsia="Times New Roman" w:hAnsiTheme="majorHAnsi" w:cs="Tahoma"/>
          <w:sz w:val="24"/>
          <w:lang w:val="fr-FR"/>
        </w:rPr>
        <w:t>Trainee’s</w:t>
      </w:r>
      <w:proofErr w:type="spellEnd"/>
      <w:r w:rsidRPr="003D7293">
        <w:rPr>
          <w:rFonts w:asciiTheme="majorHAnsi" w:eastAsia="Times New Roman" w:hAnsiTheme="majorHAnsi" w:cs="Tahoma"/>
          <w:sz w:val="24"/>
          <w:lang w:val="fr-FR"/>
        </w:rPr>
        <w:t xml:space="preserve"> signature:………………………………………………</w:t>
      </w: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fr-FR"/>
        </w:rPr>
      </w:pPr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  <w:r w:rsidRPr="003D7293">
        <w:rPr>
          <w:rFonts w:asciiTheme="majorHAnsi" w:eastAsia="Times New Roman" w:hAnsiTheme="majorHAnsi" w:cs="Tahoma"/>
          <w:sz w:val="24"/>
          <w:lang w:val="en-GB"/>
        </w:rPr>
        <w:t>Educational Supervisor’s signature</w:t>
      </w:r>
      <w:proofErr w:type="gramStart"/>
      <w:r w:rsidRPr="003D7293">
        <w:rPr>
          <w:rFonts w:asciiTheme="majorHAnsi" w:eastAsia="Times New Roman" w:hAnsiTheme="majorHAnsi" w:cs="Tahoma"/>
          <w:sz w:val="24"/>
          <w:lang w:val="en-GB"/>
        </w:rPr>
        <w:t>:………………………………………………</w:t>
      </w:r>
      <w:proofErr w:type="gramEnd"/>
    </w:p>
    <w:p w:rsidR="003D7293" w:rsidRPr="003D7293" w:rsidRDefault="003D7293" w:rsidP="003D7293">
      <w:pPr>
        <w:rPr>
          <w:rFonts w:asciiTheme="majorHAnsi" w:eastAsia="Times New Roman" w:hAnsiTheme="majorHAnsi" w:cs="Tahoma"/>
          <w:sz w:val="24"/>
          <w:lang w:val="en-GB"/>
        </w:rPr>
      </w:pPr>
    </w:p>
    <w:p w:rsidR="00291EB0" w:rsidRPr="003D7293" w:rsidRDefault="003D7293" w:rsidP="00A75500">
      <w:pPr>
        <w:rPr>
          <w:rFonts w:asciiTheme="majorHAnsi" w:eastAsia="Times New Roman" w:hAnsiTheme="majorHAnsi" w:cs="Tahoma"/>
          <w:sz w:val="24"/>
          <w:lang w:val="en-GB"/>
        </w:rPr>
      </w:pPr>
      <w:r w:rsidRPr="003D7293">
        <w:rPr>
          <w:rFonts w:asciiTheme="majorHAnsi" w:eastAsia="Times New Roman" w:hAnsiTheme="majorHAnsi" w:cs="Tahoma"/>
          <w:sz w:val="24"/>
          <w:lang w:val="en-GB"/>
        </w:rPr>
        <w:t>Educational supervisor’s GMC number</w:t>
      </w:r>
      <w:proofErr w:type="gramStart"/>
      <w:r w:rsidRPr="003D7293">
        <w:rPr>
          <w:rFonts w:asciiTheme="majorHAnsi" w:eastAsia="Times New Roman" w:hAnsiTheme="majorHAnsi" w:cs="Tahoma"/>
          <w:sz w:val="24"/>
          <w:lang w:val="en-GB"/>
        </w:rPr>
        <w:t>:………………………………………..</w:t>
      </w:r>
      <w:proofErr w:type="gramEnd"/>
    </w:p>
    <w:sectPr w:rsidR="00291EB0" w:rsidRPr="003D7293" w:rsidSect="003F6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60" w:right="540" w:bottom="1846" w:left="568" w:header="426" w:footer="10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93" w:rsidRDefault="003D7293">
      <w:r>
        <w:separator/>
      </w:r>
    </w:p>
  </w:endnote>
  <w:endnote w:type="continuationSeparator" w:id="0">
    <w:p w:rsidR="003D7293" w:rsidRDefault="003D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7E" w:rsidRDefault="00523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7E" w:rsidRDefault="00523C7E" w:rsidP="00523C7E">
    <w:pPr>
      <w:pStyle w:val="Footer"/>
      <w:ind w:left="-567"/>
    </w:pPr>
    <w:r>
      <w:rPr>
        <w:noProof/>
        <w:lang w:val="en-GB" w:eastAsia="en-GB"/>
      </w:rPr>
      <w:drawing>
        <wp:inline distT="0" distB="0" distL="0" distR="0">
          <wp:extent cx="6852920" cy="835614"/>
          <wp:effectExtent l="0" t="0" r="0" b="3175"/>
          <wp:docPr id="4" name="Picture 4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FD" w:rsidRDefault="00523C7E" w:rsidP="00E739FD">
    <w:pPr>
      <w:pStyle w:val="Footer"/>
      <w:ind w:left="-567"/>
    </w:pPr>
    <w:r>
      <w:rPr>
        <w:noProof/>
        <w:lang w:val="en-GB" w:eastAsia="en-GB"/>
      </w:rPr>
      <w:drawing>
        <wp:inline distT="0" distB="0" distL="0" distR="0">
          <wp:extent cx="6852920" cy="835614"/>
          <wp:effectExtent l="0" t="0" r="0" b="3175"/>
          <wp:docPr id="5" name="Picture 5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93" w:rsidRDefault="003D7293">
      <w:r>
        <w:separator/>
      </w:r>
    </w:p>
  </w:footnote>
  <w:footnote w:type="continuationSeparator" w:id="0">
    <w:p w:rsidR="003D7293" w:rsidRDefault="003D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7E" w:rsidRDefault="00523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7E" w:rsidRDefault="00523C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B9" w:rsidRDefault="00523C7E" w:rsidP="00E739FD">
    <w:pPr>
      <w:pStyle w:val="Header"/>
      <w:ind w:left="-567"/>
    </w:pPr>
    <w:r>
      <w:rPr>
        <w:noProof/>
        <w:lang w:val="en-GB" w:eastAsia="en-GB"/>
      </w:rPr>
      <w:drawing>
        <wp:inline distT="0" distB="0" distL="0" distR="0">
          <wp:extent cx="2682240" cy="762000"/>
          <wp:effectExtent l="0" t="0" r="3810" b="0"/>
          <wp:docPr id="1" name="Picture 1" descr="N:\COMMUNICATIONS\Branding\Federation Rebrand (final versions)\MASTER LOGOS\Digital\JRCPTB_logo_RGB_M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MASTER LOGOS\Digital\JRCPTB_logo_RGB_MASTER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545A"/>
    <w:multiLevelType w:val="hybridMultilevel"/>
    <w:tmpl w:val="6F62711A"/>
    <w:lvl w:ilvl="0" w:tplc="BF909C08">
      <w:numFmt w:val="bullet"/>
      <w:lvlText w:val=""/>
      <w:lvlJc w:val="left"/>
      <w:pPr>
        <w:tabs>
          <w:tab w:val="num" w:pos="1965"/>
        </w:tabs>
        <w:ind w:left="1965" w:hanging="525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11A3F"/>
    <w:multiLevelType w:val="hybridMultilevel"/>
    <w:tmpl w:val="717C3182"/>
    <w:lvl w:ilvl="0" w:tplc="BF909C08">
      <w:numFmt w:val="bullet"/>
      <w:lvlText w:val=""/>
      <w:lvlJc w:val="left"/>
      <w:pPr>
        <w:tabs>
          <w:tab w:val="num" w:pos="1965"/>
        </w:tabs>
        <w:ind w:left="1965" w:hanging="525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93"/>
    <w:rsid w:val="0034746D"/>
    <w:rsid w:val="00347A42"/>
    <w:rsid w:val="00391520"/>
    <w:rsid w:val="003D7293"/>
    <w:rsid w:val="003F6610"/>
    <w:rsid w:val="00452DAA"/>
    <w:rsid w:val="00523C7E"/>
    <w:rsid w:val="00621A0D"/>
    <w:rsid w:val="00774B38"/>
    <w:rsid w:val="007A2C43"/>
    <w:rsid w:val="007C0EF9"/>
    <w:rsid w:val="008C112E"/>
    <w:rsid w:val="00994640"/>
    <w:rsid w:val="00A75500"/>
    <w:rsid w:val="00B44FF0"/>
    <w:rsid w:val="00C037C0"/>
    <w:rsid w:val="00C106D8"/>
    <w:rsid w:val="00CB7BB9"/>
    <w:rsid w:val="00D337A3"/>
    <w:rsid w:val="00D9598B"/>
    <w:rsid w:val="00DB6F33"/>
    <w:rsid w:val="00E73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F9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33"/>
  </w:style>
  <w:style w:type="paragraph" w:styleId="Footer">
    <w:name w:val="footer"/>
    <w:basedOn w:val="Normal"/>
    <w:link w:val="Foot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33"/>
  </w:style>
  <w:style w:type="paragraph" w:customStyle="1" w:styleId="BasicParagraph">
    <w:name w:val="[Basic Paragraph]"/>
    <w:basedOn w:val="Normal"/>
    <w:uiPriority w:val="99"/>
    <w:rsid w:val="00D337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337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7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F9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33"/>
  </w:style>
  <w:style w:type="paragraph" w:styleId="Footer">
    <w:name w:val="footer"/>
    <w:basedOn w:val="Normal"/>
    <w:link w:val="Foot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33"/>
  </w:style>
  <w:style w:type="paragraph" w:customStyle="1" w:styleId="BasicParagraph">
    <w:name w:val="[Basic Paragraph]"/>
    <w:basedOn w:val="Normal"/>
    <w:uiPriority w:val="99"/>
    <w:rsid w:val="00D337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337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7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JRCPTB%20TEMPLATES\2014%20Templates\2014%20JRCPTB_reports%20and%20updates__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 JRCPTB_reports and updates__single.dotx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Simpson</dc:creator>
  <cp:lastModifiedBy>Aidan Simpson</cp:lastModifiedBy>
  <cp:revision>1</cp:revision>
  <cp:lastPrinted>2013-08-19T09:32:00Z</cp:lastPrinted>
  <dcterms:created xsi:type="dcterms:W3CDTF">2015-02-04T13:57:00Z</dcterms:created>
  <dcterms:modified xsi:type="dcterms:W3CDTF">2015-02-04T13:57:00Z</dcterms:modified>
</cp:coreProperties>
</file>