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275" w:rsidRDefault="00C4225E">
      <w:r>
        <w:t xml:space="preserve">We are looking at the possibility </w:t>
      </w:r>
      <w:proofErr w:type="spellStart"/>
      <w:r>
        <w:t>if</w:t>
      </w:r>
      <w:proofErr w:type="spellEnd"/>
      <w:r>
        <w:t xml:space="preserve"> establishing an MSc in Acute Internal Medicine at King’s College London (KCL).  If it goes ahead, the likely first enrolment will be in </w:t>
      </w:r>
      <w:proofErr w:type="gramStart"/>
      <w:r>
        <w:t>Autumn</w:t>
      </w:r>
      <w:proofErr w:type="gramEnd"/>
      <w:r>
        <w:t xml:space="preserve"> 2018.</w:t>
      </w:r>
    </w:p>
    <w:p w:rsidR="00C4225E" w:rsidRDefault="00C4225E"/>
    <w:p w:rsidR="00C4225E" w:rsidRDefault="00C4225E">
      <w:r>
        <w:t>The course will be designed round the AIM 2009 (amended 2012) Curriculum and is specifically designed for registrars in Acute Medicine with a secondary audience of registrars from other specialties who are also training in General Internal Medicine.  It will be part-time over three years and will be a combination of distance learning, taught modules and a final year thesis.  Based at KCL’s Guy’s Hospital Campus, typically there will be seven two-day blocks of teaching delivered by world experts over the course of the first two years.  In the third year, candidates will be encouraged to undertake a supervised research project.  Course fees for similar degrees are in the region of £4,000pa.</w:t>
      </w:r>
    </w:p>
    <w:p w:rsidR="00C4225E" w:rsidRDefault="00C4225E"/>
    <w:p w:rsidR="00C4225E" w:rsidRDefault="00C4225E">
      <w:r>
        <w:t>Plans are at an early stage, and in order to decide whether or not the project is viable, I’m keen to get feedback from current AIM trainees so I’d be grateful if you would take a couple of minutes and answer the following questions.</w:t>
      </w:r>
    </w:p>
    <w:p w:rsidR="00C4225E" w:rsidRDefault="00C4225E"/>
    <w:p w:rsidR="00C4225E" w:rsidRDefault="00C4225E">
      <w:r>
        <w:t>1.</w:t>
      </w:r>
      <w:r>
        <w:tab/>
        <w:t>Yea</w:t>
      </w:r>
      <w:bookmarkStart w:id="0" w:name="_GoBack"/>
      <w:bookmarkEnd w:id="0"/>
      <w:r>
        <w:t>r of Training:</w:t>
      </w:r>
    </w:p>
    <w:p w:rsidR="00C4225E" w:rsidRDefault="00C4225E"/>
    <w:p w:rsidR="00C4225E" w:rsidRDefault="00C4225E">
      <w:r>
        <w:t>2.</w:t>
      </w:r>
      <w:r>
        <w:tab/>
        <w:t>Region:</w:t>
      </w:r>
      <w:r>
        <w:tab/>
      </w:r>
      <w:r>
        <w:tab/>
      </w:r>
    </w:p>
    <w:p w:rsidR="00C4225E" w:rsidRDefault="00C4225E"/>
    <w:p w:rsidR="00C4225E" w:rsidRDefault="00C4225E" w:rsidP="00C4225E">
      <w:pPr>
        <w:ind w:left="720" w:hanging="720"/>
      </w:pPr>
      <w:r>
        <w:t>3.</w:t>
      </w:r>
      <w:r>
        <w:tab/>
        <w:t>If you were starting higher professional training in AIM and this course were available, would you consider applying?</w:t>
      </w:r>
    </w:p>
    <w:p w:rsidR="00C4225E" w:rsidRDefault="00C4225E"/>
    <w:p w:rsidR="00C4225E" w:rsidRDefault="00C4225E">
      <w:r>
        <w:t>4.</w:t>
      </w:r>
      <w:r>
        <w:tab/>
        <w:t>Would you consider enrolling at your stage of training?</w:t>
      </w:r>
    </w:p>
    <w:p w:rsidR="00C4225E" w:rsidRDefault="00C4225E"/>
    <w:p w:rsidR="00C4225E" w:rsidRDefault="00C4225E">
      <w:r>
        <w:t>5.</w:t>
      </w:r>
      <w:r>
        <w:tab/>
        <w:t>Any other comments?</w:t>
      </w:r>
    </w:p>
    <w:p w:rsidR="00590894" w:rsidRDefault="00590894" w:rsidP="00590894"/>
    <w:p w:rsidR="00590894" w:rsidRDefault="00590894" w:rsidP="00590894">
      <w:r>
        <w:t>Many thanks for completing our survey.</w:t>
      </w:r>
    </w:p>
    <w:p w:rsidR="00590894" w:rsidRDefault="00590894"/>
    <w:p w:rsidR="00590894" w:rsidRDefault="00590894"/>
    <w:p w:rsidR="00590894" w:rsidRDefault="00590894"/>
    <w:p w:rsidR="00C4225E" w:rsidRDefault="00590894">
      <w:r>
        <w:t xml:space="preserve">Please email this completed form to </w:t>
      </w:r>
      <w:hyperlink r:id="rId5" w:history="1">
        <w:r w:rsidRPr="00F93B7F">
          <w:rPr>
            <w:rStyle w:val="Hyperlink"/>
          </w:rPr>
          <w:t>kevin.okane@gstt.nhs.uk</w:t>
        </w:r>
      </w:hyperlink>
    </w:p>
    <w:sectPr w:rsidR="00C4225E" w:rsidSect="00A862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25E"/>
    <w:rsid w:val="00590894"/>
    <w:rsid w:val="00922DF2"/>
    <w:rsid w:val="00A86275"/>
    <w:rsid w:val="00C422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089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08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evin.okane@gstt.nhs.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1287</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Guy's and St Thomas'</Company>
  <LinksUpToDate>false</LinksUpToDate>
  <CharactersWithSpaces>1509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kokane</dc:creator>
  <cp:lastModifiedBy>Gareth Bland</cp:lastModifiedBy>
  <cp:revision>2</cp:revision>
  <dcterms:created xsi:type="dcterms:W3CDTF">2017-05-23T12:13:00Z</dcterms:created>
  <dcterms:modified xsi:type="dcterms:W3CDTF">2017-05-23T12:13:00Z</dcterms:modified>
</cp:coreProperties>
</file>